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9A" w:rsidRDefault="00BE549A" w:rsidP="00BE549A">
      <w:pPr>
        <w:tabs>
          <w:tab w:val="left" w:pos="6521"/>
          <w:tab w:val="left" w:pos="11057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УТВЕРЖДЕНЫ</w:t>
      </w:r>
    </w:p>
    <w:p w:rsidR="00BE549A" w:rsidRDefault="00BE549A" w:rsidP="00BE549A">
      <w:pPr>
        <w:tabs>
          <w:tab w:val="left" w:pos="10065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BE549A" w:rsidRDefault="00BE549A" w:rsidP="00BE549A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образования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549A" w:rsidRDefault="00BE549A" w:rsidP="00BE549A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01.12.2025 № 2103            </w:t>
      </w:r>
    </w:p>
    <w:p w:rsidR="00BE549A" w:rsidRDefault="00BE549A" w:rsidP="00BE549A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)</w:t>
      </w:r>
    </w:p>
    <w:p w:rsidR="00C86639" w:rsidRPr="0012709A" w:rsidRDefault="00C86639" w:rsidP="00BE549A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4"/>
          <w:szCs w:val="24"/>
        </w:rPr>
      </w:pPr>
      <w:r w:rsidRPr="00BF14E6">
        <w:rPr>
          <w:rFonts w:ascii="Times New Roman" w:hAnsi="Times New Roman"/>
          <w:sz w:val="28"/>
          <w:szCs w:val="28"/>
        </w:rPr>
        <w:t> </w:t>
      </w:r>
      <w:bookmarkStart w:id="0" w:name="_GoBack"/>
      <w:bookmarkEnd w:id="0"/>
    </w:p>
    <w:p w:rsidR="00C86639" w:rsidRPr="00BF14E6" w:rsidRDefault="00C86639" w:rsidP="00C866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Критерии и показатели</w:t>
      </w:r>
    </w:p>
    <w:p w:rsidR="00C86639" w:rsidRPr="00BF14E6" w:rsidRDefault="00C86639" w:rsidP="00C866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для осуществления всестороннего анализа профессиональной деятельности педагогических работников</w:t>
      </w:r>
    </w:p>
    <w:p w:rsidR="00C86639" w:rsidRPr="00BF14E6" w:rsidRDefault="00C86639" w:rsidP="00C86639">
      <w:pPr>
        <w:tabs>
          <w:tab w:val="left" w:pos="3015"/>
          <w:tab w:val="left" w:pos="643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образовательных организаций по должности «советник директора по воспитанию и взаимодействию с детскими общественными объединениями» (далее – советник)</w:t>
      </w:r>
    </w:p>
    <w:p w:rsidR="00C86639" w:rsidRPr="00BF14E6" w:rsidRDefault="00C86639" w:rsidP="00C86639">
      <w:pPr>
        <w:tabs>
          <w:tab w:val="left" w:pos="3015"/>
          <w:tab w:val="left" w:pos="643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6639" w:rsidRPr="00BF14E6" w:rsidRDefault="00C86639" w:rsidP="00C86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C86639" w:rsidRPr="00BF14E6" w:rsidRDefault="00C86639" w:rsidP="00C86639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C86639" w:rsidRPr="00BF14E6" w:rsidRDefault="00C86639" w:rsidP="00C86639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C86639" w:rsidRPr="00BF14E6" w:rsidRDefault="00C86639" w:rsidP="00C86639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C86639" w:rsidRPr="00BF14E6" w:rsidRDefault="00C86639" w:rsidP="00C86639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Максимальный результат по 5 критериям составляет 50 баллов. Дополнительно можно получить 15 баллов. </w:t>
      </w:r>
    </w:p>
    <w:p w:rsidR="00C86639" w:rsidRPr="00BF14E6" w:rsidRDefault="00C86639" w:rsidP="00C86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Дополнительные баллы по показателям 3.2, 5.3 не суммируются.</w:t>
      </w:r>
    </w:p>
    <w:p w:rsidR="00C86639" w:rsidRPr="00BF14E6" w:rsidRDefault="00C86639" w:rsidP="00C86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C86639" w:rsidRPr="00BF14E6" w:rsidRDefault="00C86639" w:rsidP="00C86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Для установления высшей квалификационной категории необходимо не менее 45 баллов.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4252"/>
        <w:gridCol w:w="3261"/>
      </w:tblGrid>
      <w:tr w:rsidR="00C86639" w:rsidRPr="0012709A" w:rsidTr="00035012">
        <w:tc>
          <w:tcPr>
            <w:tcW w:w="2660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C86639" w:rsidRPr="0012709A" w:rsidTr="00035012">
        <w:tc>
          <w:tcPr>
            <w:tcW w:w="15276" w:type="dxa"/>
            <w:gridSpan w:val="5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1. Положительные результаты воспитательной работы по итогам мониторингов системы образования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10+3 дополнительных балла)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1.1. Взаимодействие с педагогическими работниками образовательной организации по реализации программы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совместной работы советника с педагогическими работниками образовательной организации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(учителями, педагогом-организатором, педагогом-библиотекарем, социальным педагогом и другими специалистами в области воспитания, 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классными руководителями)  по реализации программы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результатов взаимодействия советника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 педагогическими работниками образовательной организации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реализации программы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взаимодействии с педагогическими работниками образовательной организации не предоставлена или отсутствуют подтверждающие документы;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взаимодействие с педагогическими работниками образовательной организации велось эпизодически (в соответствии с потребностями), имело положительные результаты;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взаимодействие с педагогическими работниками образовательной организации являлось  системным, имело положительные результаты;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+ 2б. –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более 80 %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участников образовательного процесса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воспитания,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руководители) удовлетворены качеством организации совместной работы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по реализации программы  воспитания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1.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Ссылки на мероприятия 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(не менее 3-х в год).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Информационно-статистическая справка по обработке данных анкетирования, подготовленная руководителем образовательной организации.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Образец анкеты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1.2. Взаимодействие с социальными партнерами по вопросам воспитания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Количество социальных партнеров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(общественно-государственные детско-юношеские организации, общественные объединения, 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бизнес-сообщества, филармонии, библиотеки и др.)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, участвовавших в мероприятиях, организованных советником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Количество социальных партнеров, взаимодействующих с советником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по вопросам воспитания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информация о взаимодействии с социальными партнерами по вопросам воспитания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не предоставлена;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течение учебного года осуществлялось взаимодействие с 4-6 социальными партнерами по воспитанию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учебного года осуществлялось взаимодействие с 7-ю и более социальными партнерами по воспитанию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+ 1б. –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более 25 взаимодействий с социальными партнерами в течение учебного года 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1.3.</w:t>
            </w:r>
            <w:r w:rsidRPr="001270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Взаимодействие с родителями по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Взаимодействие с родителями как организаторами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и участниками образовательных событий по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взаимодействия с родителями по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  <w:p w:rsidR="00C86639" w:rsidRPr="0012709A" w:rsidRDefault="00C86639" w:rsidP="0003501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результатах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взаимодействия с родителями по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воспитания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не предоставлена</w:t>
            </w:r>
            <w:r w:rsidRPr="0012709A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C86639" w:rsidRPr="0012709A" w:rsidRDefault="00C86639" w:rsidP="00035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2-5 % родителей являются организаторами образовательных событий, 25-35% родителей являются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участниками образовательных событий;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более 5% родителей являются организаторами образовательных событий, более 35% родителей являются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участниками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образовательных событий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3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6639" w:rsidRPr="0012709A" w:rsidTr="00035012">
        <w:tc>
          <w:tcPr>
            <w:tcW w:w="15276" w:type="dxa"/>
            <w:gridSpan w:val="5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Критерий 2. Организация взаимодействия с  детскими общественными объединениями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10+1 дополнительный балл)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2.1. Вовлечение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РДДМ, в том числе обучающихся «группы риска», обучающихся, состоящих на внутреннем учете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(РДДМ – Российское движение детей и молодежи)</w:t>
            </w: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вовлеченных в РДДМ, в том числе обучающихся «группы риска», обучающихся, состоящих на внутреннем учете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 том числе обучающихся «группы риска», обучающихся, состоящих на внутреннем учете,  вовлеченных в РДДМ, в общей численности обучающихся (%)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 б. – информация о вовлечении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РДДМ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не предоставлена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или отсутствуют подтверждающие документы,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или до 10%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вовлечено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РДДМ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 б. – от 10%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до 15%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вовлечено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РДДМ, в том числе обучающихся «группы риска», обучающихся, состоящих на внутреннем учете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 б. – более 15%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вовлечено 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РДДМ, в том числе обучающихся «группы риска», обучающихся, состоящих на внутреннем учете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4.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Информационно-статистическая справка,  подготовленная руководителем образовательной организации на основании сведений муниципального координатора или специалиста </w:t>
            </w:r>
            <w:proofErr w:type="spellStart"/>
            <w:r w:rsidRPr="0012709A">
              <w:rPr>
                <w:rFonts w:ascii="Times New Roman" w:hAnsi="Times New Roman"/>
                <w:sz w:val="24"/>
                <w:szCs w:val="24"/>
              </w:rPr>
              <w:t>Росдетцентра</w:t>
            </w:r>
            <w:proofErr w:type="spell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2.2. Организация работы школьного актива</w:t>
            </w: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работы школьного актива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результатов работы школьного актива</w:t>
            </w: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результатах работы школьного актива не предоставлена;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работа по развитию школьного актива проводилась эпизодически, имела положительные результаты;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работа по развитию школьного актива была системной, имела положительные результаты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+ 1б. –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активное участие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школьного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актива в работе на муниципальном  (региональном, межрегиональном, всероссийском) уровне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5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2.3. Выявление и поддержка инициатив обучающихся </w:t>
            </w: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работы по выявлению и поддержке инициатив обучающихся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результатов работы по выявлению и поддержке инициатив обучающихся</w:t>
            </w: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результатах работы по выявлению и поддержке инициатив обучающихся не предоставлена или отсутствуют подтверждающие документы, или в течение года выявлено и поддержано менее  6 инициатив обучающихся;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в течение года выявлено и поддержано 6-8 инициатив обучающихся;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в течение года выявлено и поддержано  более 8 инициатив обучающихся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6.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реализацию инициатив обучающихся (не менее 3-х) </w:t>
            </w:r>
          </w:p>
        </w:tc>
      </w:tr>
      <w:tr w:rsidR="00C86639" w:rsidRPr="0012709A" w:rsidTr="00035012">
        <w:tc>
          <w:tcPr>
            <w:tcW w:w="15276" w:type="dxa"/>
            <w:gridSpan w:val="5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3. Выявление и развитие у обучающихся способностей к научной (интеллектуальной), творческой, физкультурно-спортивной деятельности, участие в олимпиадах, конкурсах, фестивалях, соревнованиях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10+3 дополнительных балла)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Вовлечение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дни единых действий, программы, проекты всероссийского уровня </w:t>
            </w: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вовлеченных в дни единых действий, программы, проекты всероссийского уровня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вовлеченных в дни единых действий, программы, проекты всероссийского уровня, в общей численности обучающихся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вовлечении обучающихся в дни единых действий, программы, проекты всероссийского уровня не предоставлена или до 30% обучающихся вовлечено в дни единых действий, программы, проекты всероссийского уровня;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от 30% до 50% обучающихся вовлечено в дни единых действий, программы, проекты всероссийского уровня;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 более 50% обучающихся вовлечено в дни единых действий, программы, проекты всероссийского уровня;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 б. – вовлечение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проекты регионального уровня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7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3.2. Участие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олимпиадах, конкурсах, фестивалях, соревнованиях</w:t>
            </w: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Участие* и достижения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олимпиадах, конкурсах, фестивалях, соревнованиях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*участники мероприятий подготовлены советником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достижений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 в олимпиадах, конкурсах, фестивалях, соревнованиях</w:t>
            </w: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обучающихся в олимпиадах, конкурсах, фестивалях, соревнованиях не предоставлена;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не менее 4-х раз в год принимали участие в олимпиадах, конкурсах, фестивалях, соревнованиях на всероссийском уровне;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не менее 8-х раз в год принимали участие в олимпиадах, конкурсах, фестивалях, соревнованиях на всероссийском уровне;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при наличии победителей и/или призёров олимпиад, конкурсов, фестивалей, соревнований на муниципальном  (региональном, межрегиональном) уровне;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всероссийском уровне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8,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5276" w:type="dxa"/>
            <w:gridSpan w:val="5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8+2 дополнительных балла)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Освоение дополнительных профессиональных программ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организации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(в течение последних 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3-х лет)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организации в форме курсов, стажировки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организации, или с момента освоения дополнительных профессиональных программ прошло более 3-х лет;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освоение программы профессиональной переподготовки в  течение последних 3-х лет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Форма 9, заверенная руководителем 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4.2. Применение современных педагогических технологий, в том числе ИКТ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современных педагогических технологий в практической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применения педагогическим работником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современных педагогических технологий</w:t>
            </w: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C866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10.</w:t>
            </w:r>
          </w:p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применение современных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технологий, в том числе ИКТ (не менее 2-х)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мероприятия, </w:t>
            </w:r>
            <w:r w:rsidRPr="00674911">
              <w:rPr>
                <w:rFonts w:ascii="Times New Roman" w:hAnsi="Times New Roman"/>
                <w:sz w:val="24"/>
                <w:szCs w:val="24"/>
              </w:rPr>
              <w:t>или рецензия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иста (заместителя руководителя </w:t>
            </w:r>
            <w:r w:rsidRPr="00674911">
              <w:rPr>
                <w:rFonts w:ascii="Times New Roman" w:hAnsi="Times New Roman"/>
                <w:sz w:val="24"/>
                <w:szCs w:val="24"/>
              </w:rPr>
              <w:t>или иного лица)</w:t>
            </w:r>
            <w:proofErr w:type="gramEnd"/>
          </w:p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5276" w:type="dxa"/>
            <w:gridSpan w:val="5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12+6 дополнительных баллов)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5.1. Участие в работе методических (профессиональных) объединений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(штаб воспитательной работы образовательной организации, координационный центр при Управлении молодежной политикой, сообщества муниципального (регионального, всероссийского) уровня и т.д.)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работе методических (профессиональных) объединений, в том числе творческих (проблемных) групп 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 б. – активно участвовал в работе методических (профессиональных) объединений на уровне образовательной организации;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активно участвовал в работе методических (профессиональных) объединений на уровне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 и муниципальном (региональном) уровне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11.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разработки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участии в разработке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 не предоставлена или отсутствуют подтверждающие документы;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 б. – в соавторстве разрабатывал (вносил изменения в)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методические материалы;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самостоятельно разрабатывал (вносил изменения в)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методические материалы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12.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5.3. Участие в профессиональных конкурсах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конкурсах*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 и достижений в профессиональных конкурсах</w:t>
            </w: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являлся  участником профессиональных конкурсов на муниципальном или региональном уровнях;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являлся  участником профессиональных конкурсов на муниципальном, региональном всероссийском уровне (одно из конкурсных мероприятий обязательно на всероссийском уровне);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 б. – являлся  победителем 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призёром профессиональных конкурсов на муниципальном уровне;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 победителем или призёром профессиональных конкурсов на региональном уровне;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являлся победителем или призёром профессиональных конкурсов на всероссийском уровне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13, заверенная руководителем </w:t>
            </w:r>
          </w:p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2660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мероприятий, мастер-классов, публикаций и пр.</w:t>
            </w:r>
          </w:p>
        </w:tc>
        <w:tc>
          <w:tcPr>
            <w:tcW w:w="2552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документы, или  транслирование опыта практических результатов профессиональной деятельности осуществлялось менее 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3-х раз (реже 1 раза в год);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транслирование опыта практических результатов профессиональной деятельности осуществлялось не реже одного раза в год на муниципальном уровне;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транслирование опыта практических результатов профессиональной деятельности осуществлялось не реже одного раза в год на муниципальном и региональном (межрегиональном) уровнях;</w:t>
            </w: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+3 б. – транслирование опыта практических результатов профессиональной деятельности осуществлялось на всероссийском уровне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Форма14.</w:t>
            </w:r>
          </w:p>
          <w:p w:rsidR="00C86639" w:rsidRPr="0012709A" w:rsidRDefault="00C86639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Взаимодействие с педагогическими работниками образовательной организации по реализации программы воспитания</w:t>
      </w:r>
    </w:p>
    <w:p w:rsidR="00C86639" w:rsidRPr="0012709A" w:rsidRDefault="00C86639" w:rsidP="00C866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268"/>
        <w:gridCol w:w="2268"/>
        <w:gridCol w:w="3544"/>
        <w:gridCol w:w="3402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Субъект взаимодействия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Взаимодействие с социальными партнерами по вопросам воспитания </w:t>
      </w:r>
      <w:proofErr w:type="gramStart"/>
      <w:r w:rsidRPr="0012709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268"/>
        <w:gridCol w:w="9214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Количество взаимодействий</w:t>
            </w:r>
          </w:p>
        </w:tc>
        <w:tc>
          <w:tcPr>
            <w:tcW w:w="921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22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921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за три учебных года (количество социальных партнеров, количество взаимодействий)</w:t>
      </w: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Взаимодействие с родителями по </w:t>
      </w:r>
      <w:r w:rsidRPr="0012709A">
        <w:rPr>
          <w:rFonts w:ascii="Times New Roman" w:hAnsi="Times New Roman"/>
          <w:sz w:val="24"/>
          <w:szCs w:val="24"/>
        </w:rPr>
        <w:t xml:space="preserve"> реализации программы воспитания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4438"/>
        <w:gridCol w:w="2410"/>
        <w:gridCol w:w="4110"/>
        <w:gridCol w:w="2694"/>
      </w:tblGrid>
      <w:tr w:rsidR="00C86639" w:rsidRPr="0012709A" w:rsidTr="00035012">
        <w:tc>
          <w:tcPr>
            <w:tcW w:w="1624" w:type="dxa"/>
            <w:shd w:val="clear" w:color="auto" w:fill="auto"/>
            <w:vAlign w:val="center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438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родителей, являющихся </w:t>
            </w:r>
            <w:r w:rsidRPr="0012709A">
              <w:rPr>
                <w:rFonts w:ascii="Times New Roman" w:hAnsi="Times New Roman"/>
                <w:b/>
                <w:sz w:val="24"/>
                <w:szCs w:val="24"/>
              </w:rPr>
              <w:t>организаторами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образовательных событий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</w:tc>
        <w:tc>
          <w:tcPr>
            <w:tcW w:w="4110" w:type="dxa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родителей, являющихся </w:t>
            </w:r>
            <w:r w:rsidRPr="0012709A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участниками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образовательных событий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694" w:type="dxa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Образовательные события</w:t>
            </w:r>
          </w:p>
        </w:tc>
      </w:tr>
      <w:tr w:rsidR="00C86639" w:rsidRPr="0012709A" w:rsidTr="00035012">
        <w:tc>
          <w:tcPr>
            <w:tcW w:w="1624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4438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2694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4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Вовлеченность </w:t>
      </w:r>
      <w:proofErr w:type="gramStart"/>
      <w:r w:rsidRPr="0012709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2709A">
        <w:rPr>
          <w:rFonts w:ascii="Times New Roman" w:hAnsi="Times New Roman"/>
          <w:sz w:val="24"/>
          <w:szCs w:val="24"/>
        </w:rPr>
        <w:t xml:space="preserve"> в РДДМ, в том числе обучающихся «группы риска», обучающихся, состоящих на внутреннем учете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6848"/>
        <w:gridCol w:w="6804"/>
      </w:tblGrid>
      <w:tr w:rsidR="00C86639" w:rsidRPr="0012709A" w:rsidTr="00035012">
        <w:tc>
          <w:tcPr>
            <w:tcW w:w="1624" w:type="dxa"/>
            <w:shd w:val="clear" w:color="auto" w:fill="auto"/>
            <w:vAlign w:val="center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48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>, вовлеченных в РДДМ (%)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«группы риска», обучающихся, состоящих на внутреннем учете, вовлеченных в РДДМ 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8" w:type="dxa"/>
            <w:shd w:val="clear" w:color="auto" w:fill="auto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2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6848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  <w:tc>
          <w:tcPr>
            <w:tcW w:w="6804" w:type="dxa"/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pacing w:val="-8"/>
          <w:sz w:val="24"/>
          <w:szCs w:val="24"/>
        </w:rPr>
      </w:pPr>
      <w:r w:rsidRPr="0012709A">
        <w:rPr>
          <w:rFonts w:ascii="Times New Roman" w:hAnsi="Times New Roman"/>
          <w:spacing w:val="-8"/>
          <w:sz w:val="24"/>
          <w:szCs w:val="24"/>
        </w:rPr>
        <w:t>Форма 5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Организация работы школьного актива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9072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Направление деятельности 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развитию школьного актива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pacing w:val="-8"/>
          <w:sz w:val="24"/>
          <w:szCs w:val="24"/>
        </w:rPr>
      </w:pPr>
      <w:r w:rsidRPr="0012709A">
        <w:rPr>
          <w:rFonts w:ascii="Times New Roman" w:hAnsi="Times New Roman"/>
          <w:spacing w:val="-8"/>
          <w:sz w:val="24"/>
          <w:szCs w:val="24"/>
        </w:rPr>
        <w:t>Форма 6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Выявление и поддержка инициатив обучающихся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pacing w:val="-8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11057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Инициативы 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057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Мероприятия, направленные на поддержку и реализацию инициатив обучающихся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7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Вовлечение обучающихся в дни единых действий, программы, проекты всероссийского (регионального) уровня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3969"/>
        <w:gridCol w:w="1985"/>
        <w:gridCol w:w="5670"/>
      </w:tblGrid>
      <w:tr w:rsidR="00C86639" w:rsidRPr="0012709A" w:rsidTr="00035012">
        <w:trPr>
          <w:trHeight w:val="6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(общественное объединение)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(всероссийский, региональный)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обучающихся, вовлеченных в дни единых действий, программы, проекты всероссийского (регионального)  уровня, в общей численности обучающихся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C86639" w:rsidRPr="0012709A" w:rsidTr="0003501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639" w:rsidRPr="0012709A" w:rsidRDefault="00C86639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639" w:rsidRPr="0012709A" w:rsidRDefault="00C86639" w:rsidP="00035012">
            <w:pPr>
              <w:tabs>
                <w:tab w:val="left" w:pos="3015"/>
                <w:tab w:val="left" w:pos="6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за три учебных года</w:t>
      </w:r>
      <w:proofErr w:type="gramStart"/>
      <w:r w:rsidRPr="0012709A">
        <w:rPr>
          <w:rFonts w:ascii="Times New Roman" w:hAnsi="Times New Roman"/>
          <w:sz w:val="24"/>
          <w:szCs w:val="24"/>
        </w:rPr>
        <w:t xml:space="preserve"> (%)</w:t>
      </w:r>
      <w:proofErr w:type="gramEnd"/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8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Участие </w:t>
      </w:r>
      <w:r w:rsidRPr="0012709A">
        <w:rPr>
          <w:rFonts w:ascii="Times New Roman" w:hAnsi="Times New Roman"/>
          <w:bCs/>
          <w:sz w:val="24"/>
          <w:szCs w:val="24"/>
        </w:rPr>
        <w:t xml:space="preserve">обучающихся </w:t>
      </w:r>
      <w:r w:rsidRPr="0012709A">
        <w:rPr>
          <w:rFonts w:ascii="Times New Roman" w:hAnsi="Times New Roman"/>
          <w:sz w:val="24"/>
          <w:szCs w:val="24"/>
        </w:rPr>
        <w:t>в олимпиадах, конкурсах, фестивалях, соревнованиях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4110"/>
        <w:gridCol w:w="2764"/>
        <w:gridCol w:w="2765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(муниципальный, региональный, межрегиональный, </w:t>
            </w:r>
            <w:proofErr w:type="gramEnd"/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всероссийский)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9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  <w:gridCol w:w="5529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Образовательная организация, наименование дополнительной профессиональной программы, количество часов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Документы 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10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Применение современных педагогических технологий, в том числе ИКТ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583"/>
        <w:gridCol w:w="8991"/>
      </w:tblGrid>
      <w:tr w:rsidR="00C86639" w:rsidRPr="0012709A" w:rsidTr="00035012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83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8991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C86639" w:rsidRPr="0012709A" w:rsidTr="00035012">
        <w:tc>
          <w:tcPr>
            <w:tcW w:w="17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7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7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Форма 11 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4536"/>
        <w:gridCol w:w="4395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организации, муниципальный, региональный, всероссийский)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12</w:t>
      </w:r>
    </w:p>
    <w:p w:rsidR="00C86639" w:rsidRPr="0012709A" w:rsidRDefault="00C86639" w:rsidP="00C86639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C86639" w:rsidRPr="0012709A" w:rsidTr="00035012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</w:t>
            </w: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C86639" w:rsidRPr="0012709A" w:rsidTr="00035012">
        <w:tc>
          <w:tcPr>
            <w:tcW w:w="17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7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702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13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43"/>
        <w:gridCol w:w="5778"/>
        <w:gridCol w:w="2977"/>
        <w:gridCol w:w="2410"/>
      </w:tblGrid>
      <w:tr w:rsidR="00C86639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77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(муниципальный, региональный, межрегиональный, всероссийский)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66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639" w:rsidRPr="0012709A" w:rsidRDefault="00C86639" w:rsidP="00C866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14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12709A">
        <w:rPr>
          <w:rFonts w:ascii="Times New Roman" w:hAnsi="Times New Roman"/>
          <w:sz w:val="24"/>
          <w:szCs w:val="24"/>
        </w:rPr>
        <w:t>экспериментальной</w:t>
      </w:r>
      <w:proofErr w:type="gramEnd"/>
      <w:r w:rsidRPr="0012709A">
        <w:rPr>
          <w:rFonts w:ascii="Times New Roman" w:hAnsi="Times New Roman"/>
          <w:sz w:val="24"/>
          <w:szCs w:val="24"/>
        </w:rPr>
        <w:t>, инновационной</w:t>
      </w:r>
    </w:p>
    <w:p w:rsidR="00C86639" w:rsidRPr="0012709A" w:rsidRDefault="00C86639" w:rsidP="00C866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5778"/>
        <w:gridCol w:w="2126"/>
        <w:gridCol w:w="3261"/>
      </w:tblGrid>
      <w:tr w:rsidR="00C86639" w:rsidRPr="0012709A" w:rsidTr="00035012">
        <w:trPr>
          <w:trHeight w:val="643"/>
        </w:trPr>
        <w:tc>
          <w:tcPr>
            <w:tcW w:w="1560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778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(муниципальный, региональный, межрегиональный, всероссийский)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Тема, форма представления (выступление, публикация, открытое мероприятие, мастер-класс и пр.)</w:t>
            </w:r>
          </w:p>
        </w:tc>
      </w:tr>
      <w:tr w:rsidR="00C86639" w:rsidRPr="0012709A" w:rsidTr="00035012">
        <w:tc>
          <w:tcPr>
            <w:tcW w:w="15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5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639" w:rsidRPr="0012709A" w:rsidTr="00035012">
        <w:tc>
          <w:tcPr>
            <w:tcW w:w="1560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86639" w:rsidRPr="0012709A" w:rsidRDefault="00C86639" w:rsidP="00035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639" w:rsidRDefault="00C86639"/>
    <w:sectPr w:rsidR="00C86639" w:rsidSect="00C866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39"/>
    <w:rsid w:val="00BE549A"/>
    <w:rsid w:val="00C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3038</Words>
  <Characters>17318</Characters>
  <Application>Microsoft Office Word</Application>
  <DocSecurity>0</DocSecurity>
  <Lines>144</Lines>
  <Paragraphs>40</Paragraphs>
  <ScaleCrop>false</ScaleCrop>
  <Company/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 Маркс</dc:creator>
  <cp:lastModifiedBy>User</cp:lastModifiedBy>
  <cp:revision>2</cp:revision>
  <dcterms:created xsi:type="dcterms:W3CDTF">2025-12-01T16:59:00Z</dcterms:created>
  <dcterms:modified xsi:type="dcterms:W3CDTF">2025-12-02T09:01:00Z</dcterms:modified>
</cp:coreProperties>
</file>